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spacing w:before="312" w:beforeLines="100" w:after="312" w:afterLines="100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第1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届中国义乌国际森林产品博览会优质产品申报表</w:t>
      </w:r>
    </w:p>
    <w:tbl>
      <w:tblPr>
        <w:tblStyle w:val="4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93"/>
        <w:gridCol w:w="930"/>
        <w:gridCol w:w="551"/>
        <w:gridCol w:w="855"/>
        <w:gridCol w:w="425"/>
        <w:gridCol w:w="341"/>
        <w:gridCol w:w="510"/>
        <w:gridCol w:w="389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申报单位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 xml:space="preserve">                       （公章）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单位性质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通讯地址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邮政编码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网    址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E-mail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传    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联 系 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手    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产品名称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产品类别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pacing w:val="-4"/>
                <w:w w:val="9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注册商标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注册时间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pacing w:val="-4"/>
                <w:w w:val="9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-4"/>
                <w:w w:val="90"/>
                <w:sz w:val="24"/>
              </w:rPr>
              <w:t>产品执行标准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标 准 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品种审定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是 □         否 □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审定时间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pacing w:val="-4"/>
                <w:w w:val="9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-4"/>
                <w:w w:val="90"/>
                <w:sz w:val="24"/>
              </w:rPr>
              <w:t>产品安全特征</w:t>
            </w:r>
          </w:p>
        </w:tc>
        <w:tc>
          <w:tcPr>
            <w:tcW w:w="7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□地理标志授权产品      □绿色食品       □有机食品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pacing w:val="-4"/>
                <w:w w:val="9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认证情况</w:t>
            </w:r>
          </w:p>
        </w:tc>
        <w:tc>
          <w:tcPr>
            <w:tcW w:w="7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年生产量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 xml:space="preserve">              （单位：    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年产值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 xml:space="preserve">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年销售额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 xml:space="preserve">                    （万元）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利  税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 xml:space="preserve">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pacing w:val="-6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-6"/>
                <w:sz w:val="24"/>
              </w:rPr>
              <w:t>近三</w:t>
            </w:r>
            <w:r>
              <w:rPr>
                <w:rFonts w:hint="eastAsia" w:ascii="方正仿宋简体" w:hAnsi="宋体" w:eastAsia="方正仿宋简体"/>
                <w:color w:val="000000"/>
                <w:spacing w:val="-10"/>
                <w:sz w:val="24"/>
              </w:rPr>
              <w:t>年来产品获奖情况</w:t>
            </w:r>
          </w:p>
        </w:tc>
        <w:tc>
          <w:tcPr>
            <w:tcW w:w="7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产品主要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特点（包括包装情况）</w:t>
            </w:r>
          </w:p>
        </w:tc>
        <w:tc>
          <w:tcPr>
            <w:tcW w:w="7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县（市、区）林业主管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部门意见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700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（盖章）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展团推荐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意见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方正仿宋简体" w:hAnsi="宋体" w:eastAsia="方正仿宋简体"/>
                <w:color w:val="000000"/>
                <w:kern w:val="2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方正仿宋简体" w:hAnsi="宋体" w:eastAsia="方正仿宋简体"/>
                <w:color w:val="000000"/>
                <w:kern w:val="2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方正仿宋简体" w:hAnsi="宋体" w:eastAsia="方正仿宋简体"/>
                <w:color w:val="000000"/>
                <w:kern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40" w:firstLineChars="600"/>
              <w:rPr>
                <w:rFonts w:hint="default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（盖章）</w:t>
            </w:r>
          </w:p>
        </w:tc>
      </w:tr>
    </w:tbl>
    <w:p>
      <w:pPr>
        <w:spacing w:before="156" w:beforeLines="50" w:line="28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注：1.曾获奖励、注册商标应附相关证书复印件；</w:t>
      </w:r>
    </w:p>
    <w:p>
      <w:pPr>
        <w:spacing w:line="28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2.产品生产规模、销售额、产值、利税为202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年实绩数；</w:t>
      </w:r>
    </w:p>
    <w:p>
      <w:pPr>
        <w:tabs>
          <w:tab w:val="left" w:pos="4500"/>
        </w:tabs>
        <w:spacing w:line="28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3.生产规模指种养殖面积、饲养数量、生产量；</w:t>
      </w:r>
    </w:p>
    <w:p>
      <w:pPr>
        <w:tabs>
          <w:tab w:val="left" w:pos="4500"/>
        </w:tabs>
        <w:spacing w:line="280" w:lineRule="exact"/>
        <w:ind w:left="2" w:leftChars="1" w:firstLine="420" w:firstLineChars="200"/>
      </w:pPr>
      <w:r>
        <w:rPr>
          <w:rFonts w:hint="eastAsia" w:ascii="宋体" w:hAnsi="宋体"/>
          <w:color w:val="000000"/>
          <w:szCs w:val="21"/>
        </w:rPr>
        <w:t>4.产品类别按：1木竹日用品、工艺品，2家具及配件，3木竹装修材料，4茶相关产品，5森林康养产品(林下道地药材)，6花卉园艺，7林业科技与装备，8森林食品等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个类别填写。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4EC072-E590-4F89-9C71-863CDE2E81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C57B771-DA3A-4B62-910C-523C7E85AA1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8B6396AE-E6CC-428C-9D09-4D7895696E8C}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464352D-A745-434C-B2D1-84B9C27E66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jA2NzkxNjdkMTU2ZGJiMzA3Y2M1NDk3YjQzNjUifQ=="/>
  </w:docVars>
  <w:rsids>
    <w:rsidRoot w:val="00000000"/>
    <w:rsid w:val="23B737DF"/>
    <w:rsid w:val="30877ABD"/>
    <w:rsid w:val="32F97E18"/>
    <w:rsid w:val="381607D2"/>
    <w:rsid w:val="465E0A8A"/>
    <w:rsid w:val="507B04FD"/>
    <w:rsid w:val="651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ext"/>
    <w:basedOn w:val="1"/>
    <w:uiPriority w:val="0"/>
    <w:pPr>
      <w:widowControl/>
      <w:spacing w:before="100" w:beforeAutospacing="1" w:after="100" w:afterAutospacing="1" w:line="440" w:lineRule="atLeast"/>
    </w:pPr>
    <w:rPr>
      <w:kern w:val="0"/>
      <w:sz w:val="24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389</Characters>
  <Paragraphs>91</Paragraphs>
  <TotalTime>1</TotalTime>
  <ScaleCrop>false</ScaleCrop>
  <LinksUpToDate>false</LinksUpToDate>
  <CharactersWithSpaces>507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2021-08-17T01:14:00Z</dcterms:created>
  <dc:creator>翁甫金</dc:creator>
  <cp:lastModifiedBy>王志倩</cp:lastModifiedBy>
  <dcterms:modified xsi:type="dcterms:W3CDTF">2024-07-03T03:01:43Z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44820e05de734814a3dc596d489ab375</vt:lpwstr>
  </property>
</Properties>
</file>